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1E8" w:rsidRPr="00E951E8" w:rsidRDefault="00E951E8" w:rsidP="00E95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Итоговая контрольная работа</w:t>
      </w:r>
    </w:p>
    <w:p w:rsidR="00E951E8" w:rsidRPr="00E951E8" w:rsidRDefault="00E951E8" w:rsidP="00E95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М.Ю. Лермонтов «Герой нашего времени»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1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.Каждая повесть романа Лермонтова «Герой нашего времени» опиралась на определенную литературную традицию. Соотнесите </w:t>
      </w: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повесть и литературный жанр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, которому она соответствует.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1"/>
        <w:gridCol w:w="7569"/>
      </w:tblGrid>
      <w:tr w:rsidR="00E951E8" w:rsidRPr="00E951E8" w:rsidTr="00E951E8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1. «Бела»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а) фантастическая проза</w:t>
            </w:r>
          </w:p>
        </w:tc>
      </w:tr>
      <w:tr w:rsidR="00E951E8" w:rsidRPr="00E951E8" w:rsidTr="00E951E8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2. «Тамань»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б) светская повесть</w:t>
            </w:r>
          </w:p>
        </w:tc>
      </w:tr>
      <w:tr w:rsidR="00E951E8" w:rsidRPr="00E951E8" w:rsidTr="00E951E8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3. «Княжна Мери»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в) романтическая новелла о любви</w:t>
            </w:r>
          </w:p>
        </w:tc>
      </w:tr>
      <w:tr w:rsidR="00E951E8" w:rsidRPr="00E951E8" w:rsidTr="00E951E8">
        <w:tc>
          <w:tcPr>
            <w:tcW w:w="2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4. «Фаталист»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  <w:lang w:eastAsia="ru-RU"/>
              </w:rPr>
              <w:t>г) авантюрная новелла</w:t>
            </w:r>
          </w:p>
        </w:tc>
      </w:tr>
    </w:tbl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2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В какой из повестей романа «Герой нашего времени» </w:t>
      </w: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звучит песня</w:t>
      </w:r>
      <w:proofErr w:type="gramStart"/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У</w:t>
      </w:r>
      <w:proofErr w:type="gramEnd"/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ж не тронь ты, злое море, </w:t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Мою лодочку.</w:t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Везет моя лодочка</w:t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Вещи драгоценны,</w:t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Правит ею в темну ночь</w:t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shd w:val="clear" w:color="auto" w:fill="FFFFFF"/>
          <w:lang w:eastAsia="ru-RU"/>
        </w:rPr>
        <w:t>Буйная головушка.</w:t>
      </w: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br/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а) «Бэла»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б) «Княжна Мери»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в) «Тамань»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г) «Фаталист»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3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. Что больше всего </w:t>
      </w: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поражает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 Максима </w:t>
      </w:r>
      <w:proofErr w:type="spellStart"/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Максимыча</w:t>
      </w:r>
      <w:proofErr w:type="spellEnd"/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</w:t>
      </w: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shd w:val="clear" w:color="auto" w:fill="FFFFFF"/>
          <w:lang w:eastAsia="ru-RU"/>
        </w:rPr>
        <w:t>в характере Печорина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 в романе М.Ю. Лермонтова «Герой нашего времени»?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а) Легкомыслие и безответственность.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б) Противоречивость и странность.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в) Смелость и бесшабашность.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г) Равнодушие и душевная чёрствость.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 Чья цель в жизни  - «сделаться героем романа»?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а) Грушницкого;  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б) Печорина;  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в) </w:t>
      </w:r>
      <w:proofErr w:type="spellStart"/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Вулича</w:t>
      </w:r>
      <w:proofErr w:type="spellEnd"/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 Кто из героев называет себя «нравственным калекой»?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а) Грушницкий;  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б) Печорин;  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в) Вернер.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 Кого Печорин считает равным себе по интеллекту и говорит: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«…мы ко всему довольно равнодушны, кроме самих себя»?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Грушницкого;  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 xml:space="preserve">б) </w:t>
      </w:r>
      <w:proofErr w:type="spellStart"/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Вулича</w:t>
      </w:r>
      <w:proofErr w:type="spellEnd"/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  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в) Вернера.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7. Кто такой Вернер?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муж Веры; б) приятель Печорина; в) друг Грушницкого.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8. Действие в повести «Княжна Мери» происходит...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в Пятигорске; б) в Тифлисе; в) в Кисловодске.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9. Что говорит Печорин Мери при расставании?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а) «я вас не любил»;         б) «мне с вами скучно»;      в) «я над вами смеялся».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br/>
        <w:t>10. Что понял Печорин после расставания с Верой?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а) что она была единственной  женщиной, которая заставила биться его сердце;  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б) что он никогда ее не любил;      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в) что женитьба на ней помогла бы ему избавиться от одиночества и скуки.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11. С кем сравнивает себя Печорин?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с матросом, выросшим на палубе разбойничьего брига;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с птицей, парящей в вышине;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с героем романа.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12. Почему любовь Печорина никому не принесла счастья?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а) он никого не любил;  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б) он ничем не жертвовал ради любимых;   </w:t>
      </w: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в) он всех считал ниже себя, недостойными его любви.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13. Почему Печорин под конец жизни ищет смерти?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жизнь ему надоела, жизнь скучна.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по малодушию;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он понял, что не нашел и не найдёт своего предназначения в жизни.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14. Печорин – герой: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положительный;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отрицательный;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нельзя сказать однозначно.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15.  Кому принадлежат слова: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«У меня врождённая страсть противоречить; целая моя жизнь была только цепь грустных и неудачных противоречий сердцу или рассудку»?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Печорину,   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Грушницкому,  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Вернеру.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16. Лермонтов поступки, мысли и чувства своего героя: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осуждает;  б) анализирует;  в) защищает.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17. Укажите проблему, которой </w:t>
      </w:r>
      <w:proofErr w:type="gramStart"/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u w:val="single"/>
          <w:lang w:eastAsia="ru-RU"/>
        </w:rPr>
        <w:t>нет</w:t>
      </w:r>
      <w:proofErr w:type="gramEnd"/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а романе: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проблема отцов и детей;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проблема положительного героя;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проблема дружбы и любви;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г) проблема смысла жизни.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18. Чем является роман «Герой нашего времени» по авторскому определению: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а) историей любви;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б) историей жизни;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в) историей души человеческой.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19. Соотнесите героя и обстоятельства, при которых персонаж умирает.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9"/>
        <w:gridCol w:w="3501"/>
      </w:tblGrid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1. </w:t>
            </w: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 смерти не сообщается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А) Печорин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2. </w:t>
            </w:r>
            <w:proofErr w:type="gramStart"/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Убит</w:t>
            </w:r>
            <w:proofErr w:type="gramEnd"/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на дуэли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Б) Максим </w:t>
            </w:r>
            <w:proofErr w:type="spellStart"/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Максимыч</w:t>
            </w:r>
            <w:proofErr w:type="spellEnd"/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3. </w:t>
            </w:r>
            <w:proofErr w:type="gramStart"/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Зарублен</w:t>
            </w:r>
            <w:proofErr w:type="gramEnd"/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пьяным казаком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В) Грушницкий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Умер по дороге из Персии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Г) </w:t>
            </w:r>
            <w:proofErr w:type="spellStart"/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Вулич</w:t>
            </w:r>
            <w:proofErr w:type="spellEnd"/>
          </w:p>
        </w:tc>
      </w:tr>
    </w:tbl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20. Соотнесите портрет и героя, которому он соответствует.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9"/>
        <w:gridCol w:w="3501"/>
      </w:tblGrid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1. </w:t>
            </w: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«Высокий рост и смуглый цвет лица, черные волосы, черные проницательные глаза… печальная и холодная улыбка, вечно блуждавшая на губах его…»    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А) Печорин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 «…он из тех людей, которые на все случаи жизни имеют готовые пышные фразы…»    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Б) Максим </w:t>
            </w:r>
            <w:proofErr w:type="spellStart"/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Максимыч</w:t>
            </w:r>
            <w:proofErr w:type="spellEnd"/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 «Он изучал все живые струны сердца человеческого,… но никогда не умел воспользоваться своим знанием».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В) Грушницкий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4. «…смуглый цвет лица его показывал, что оно давно знакомо с закавказским солнцем…»    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Г) Вернер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5. «…взгляд его, непродолжительный, но проницательный и тяжелый… мог бы казаться дерзким, если б не был столь равнодушно спокоен»  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Д) </w:t>
            </w:r>
            <w:proofErr w:type="spellStart"/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Вулич</w:t>
            </w:r>
            <w:proofErr w:type="spellEnd"/>
          </w:p>
        </w:tc>
      </w:tr>
    </w:tbl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21. Соотнесите портрет и героиню, которой он соответствует.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9"/>
        <w:gridCol w:w="3501"/>
      </w:tblGrid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1. «Она была далеко не красавица… Необыкновенная гибкость ее стана,… длинные русые волосы, какой-то золотистый отлив ее слегка загорелой кожи…»  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А) Бела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2.«…ее большие глаза, исполненные неизъяснимой грусти… ее бледные губы напрасно старались </w:t>
            </w:r>
            <w:proofErr w:type="gramStart"/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улыбнуться… ее нежные руки… были</w:t>
            </w:r>
            <w:proofErr w:type="gramEnd"/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так худы и прозрачны…»  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Б) Мери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3. «…высокая, тоненькая, глаза черные, как у горной серны…»  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В) Вера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4. «…у нее такие бархатные глаза… нижние и верхние ресницы так длинны, что лучи солнца не отражаются в ее зрачках».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Г) ундина</w:t>
            </w:r>
          </w:p>
        </w:tc>
      </w:tr>
    </w:tbl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22. Соотнесите характеристику и героя, которому она соответствует.</w:t>
      </w:r>
    </w:p>
    <w:tbl>
      <w:tblPr>
        <w:tblW w:w="1200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499"/>
        <w:gridCol w:w="3501"/>
      </w:tblGrid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ru-RU"/>
              </w:rPr>
              <w:t>1. Умная, начитанная, благородная, нравственно чистая.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А) Бела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ru-RU"/>
              </w:rPr>
              <w:t>2.Непосредственная, стихийно-страстная, жертвенно любящая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Б) Мери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3. Материалист по убеждению, </w:t>
            </w:r>
            <w:proofErr w:type="gramStart"/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ru-RU"/>
              </w:rPr>
              <w:t>критический и сатирический ум</w:t>
            </w:r>
            <w:proofErr w:type="gramEnd"/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ru-RU"/>
              </w:rPr>
              <w:t>. Скептик и пессимист, честный и прямой.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В) Грушницкий</w:t>
            </w:r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4. </w:t>
            </w:r>
            <w:proofErr w:type="gramStart"/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ru-RU"/>
              </w:rPr>
              <w:t>Недалекий</w:t>
            </w:r>
            <w:proofErr w:type="gramEnd"/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по уму, безличный, хвастливо-самолюбивый, завистливый, фальшивый.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Г) Максим </w:t>
            </w:r>
            <w:proofErr w:type="spellStart"/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Максимыч</w:t>
            </w:r>
            <w:proofErr w:type="spellEnd"/>
          </w:p>
        </w:tc>
      </w:tr>
      <w:tr w:rsidR="00E951E8" w:rsidRPr="00E951E8" w:rsidTr="00E951E8">
        <w:tc>
          <w:tcPr>
            <w:tcW w:w="70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" w:eastAsia="Times New Roman" w:hAnsi="Arial" w:cs="Arial"/>
                <w:color w:val="000000"/>
                <w:sz w:val="21"/>
                <w:szCs w:val="21"/>
                <w:shd w:val="clear" w:color="auto" w:fill="FFFFFF"/>
                <w:lang w:eastAsia="ru-RU"/>
              </w:rPr>
              <w:t>5. Непосредственный, честный, добрый, «честная душа и золотое сердце», мужественный и верноподданный.</w:t>
            </w:r>
          </w:p>
        </w:tc>
        <w:tc>
          <w:tcPr>
            <w:tcW w:w="2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Д) доктор Вернер</w:t>
            </w:r>
          </w:p>
        </w:tc>
      </w:tr>
    </w:tbl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23</w:t>
      </w:r>
      <w:r w:rsidRPr="00E95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   Дайте развёрнутый ответ: </w:t>
      </w:r>
      <w:r w:rsidRPr="00E951E8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"В чём трагичность судьбы Печорина?"</w:t>
      </w:r>
    </w:p>
    <w:p w:rsidR="00E951E8" w:rsidRPr="00E951E8" w:rsidRDefault="00E951E8" w:rsidP="00E95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Эталоны ответов.   Итоговая контрольная работа</w:t>
      </w:r>
    </w:p>
    <w:p w:rsidR="00E951E8" w:rsidRPr="00E951E8" w:rsidRDefault="00E951E8" w:rsidP="00E95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М.Ю. Лермонтов «Герой нашего времени»</w:t>
      </w:r>
    </w:p>
    <w:tbl>
      <w:tblPr>
        <w:tblW w:w="13940" w:type="dxa"/>
        <w:tblInd w:w="-34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7"/>
        <w:gridCol w:w="9403"/>
      </w:tblGrid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</w:t>
            </w:r>
          </w:p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u w:val="single"/>
                <w:lang w:eastAsia="ru-RU"/>
              </w:rPr>
              <w:t>1 балл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1 – В   2 – Г</w:t>
            </w:r>
          </w:p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3 – Б   4 - А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7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10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11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12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13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14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15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16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17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18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19</w:t>
            </w:r>
          </w:p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u w:val="single"/>
                <w:lang w:eastAsia="ru-RU"/>
              </w:rPr>
              <w:lastRenderedPageBreak/>
              <w:t>1 балл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 – Б   2 – В</w:t>
            </w:r>
          </w:p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3 – Г   4 - А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lastRenderedPageBreak/>
              <w:t>20</w:t>
            </w:r>
          </w:p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u w:val="single"/>
                <w:lang w:eastAsia="ru-RU"/>
              </w:rPr>
              <w:t>1 балл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1 – Д   2 – В</w:t>
            </w:r>
          </w:p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3 – Г   4 – Б</w:t>
            </w:r>
          </w:p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5 - А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21</w:t>
            </w:r>
          </w:p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u w:val="single"/>
                <w:lang w:eastAsia="ru-RU"/>
              </w:rPr>
              <w:t>1 балл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 – Г   2 – </w:t>
            </w:r>
            <w:proofErr w:type="gramStart"/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</w:p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3 – А   4 - Б</w:t>
            </w:r>
          </w:p>
        </w:tc>
      </w:tr>
      <w:tr w:rsidR="00E951E8" w:rsidRPr="00E951E8" w:rsidTr="00E951E8"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32"/>
                <w:szCs w:val="32"/>
                <w:lang w:eastAsia="ru-RU"/>
              </w:rPr>
              <w:t>22</w:t>
            </w:r>
          </w:p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u w:val="single"/>
                <w:lang w:eastAsia="ru-RU"/>
              </w:rPr>
              <w:t>1 балл</w:t>
            </w:r>
          </w:p>
        </w:tc>
        <w:tc>
          <w:tcPr>
            <w:tcW w:w="9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1 – Б   2 – А</w:t>
            </w:r>
          </w:p>
          <w:p w:rsidR="00E951E8" w:rsidRPr="00E951E8" w:rsidRDefault="00E951E8" w:rsidP="00E95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3 – Д   4 – В</w:t>
            </w:r>
          </w:p>
          <w:p w:rsidR="00E951E8" w:rsidRPr="00E951E8" w:rsidRDefault="00E951E8" w:rsidP="00E951E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51E8">
              <w:rPr>
                <w:rFonts w:ascii="Arial Black" w:eastAsia="Times New Roman" w:hAnsi="Arial Black" w:cs="Times New Roman"/>
                <w:b/>
                <w:bCs/>
                <w:color w:val="000000"/>
                <w:sz w:val="24"/>
                <w:szCs w:val="24"/>
                <w:lang w:eastAsia="ru-RU"/>
              </w:rPr>
              <w:t>5 - Г</w:t>
            </w:r>
          </w:p>
        </w:tc>
      </w:tr>
    </w:tbl>
    <w:bookmarkEnd w:id="0"/>
    <w:p w:rsidR="00E951E8" w:rsidRPr="00E951E8" w:rsidRDefault="00E951E8" w:rsidP="00E95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Критерии оценки: всего 22 балла</w:t>
      </w:r>
    </w:p>
    <w:p w:rsidR="00E951E8" w:rsidRPr="00E951E8" w:rsidRDefault="00E951E8" w:rsidP="00E95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«5» - 0- 3 ошибки</w:t>
      </w:r>
    </w:p>
    <w:p w:rsidR="00E951E8" w:rsidRPr="00E951E8" w:rsidRDefault="00E951E8" w:rsidP="00E95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«4» - 4 – 7 ошибки</w:t>
      </w:r>
    </w:p>
    <w:p w:rsidR="00E951E8" w:rsidRPr="00E951E8" w:rsidRDefault="00E951E8" w:rsidP="00E95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«3» - 8 – 11 ошибки</w:t>
      </w:r>
    </w:p>
    <w:p w:rsidR="00E951E8" w:rsidRPr="00E951E8" w:rsidRDefault="00E951E8" w:rsidP="00E95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«2» - 12 и более ошибок</w:t>
      </w:r>
    </w:p>
    <w:p w:rsidR="00E951E8" w:rsidRPr="00E951E8" w:rsidRDefault="00E951E8" w:rsidP="00E951E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23. Оценивается дополнительно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"В чём трагичность судьбы Печорина?"</w:t>
      </w:r>
    </w:p>
    <w:p w:rsidR="00E951E8" w:rsidRPr="00E951E8" w:rsidRDefault="00E951E8" w:rsidP="00E951E8">
      <w:pPr>
        <w:shd w:val="clear" w:color="auto" w:fill="FFFFFF"/>
        <w:spacing w:after="0" w:line="240" w:lineRule="auto"/>
        <w:ind w:firstLine="30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E951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Лермонтовский</w:t>
      </w:r>
      <w:proofErr w:type="spellEnd"/>
      <w:r w:rsidRPr="00E951E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герой — человек трагической судьбы. Он трагически одинок.  Трагизм судьбы Печорина связан с тем, что изощренная способность к самоанализу и блестящее аналитическое мышление, бремя равнодушие и сомненья, расчётливость, некая внутренняя «раздвоенность» приводят героя к утрате простоты, естественности. Бессмысленно сменяющие друга дни, череда заранее предсказуемых событий делает жизнь Печорина скучной, в ней нет любви, нет дружбы. Печорин не способен любить людей, он приносит им одни несчастья.</w:t>
      </w:r>
    </w:p>
    <w:p w:rsidR="00E951E8" w:rsidRPr="00E951E8" w:rsidRDefault="00E951E8" w:rsidP="00E95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951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Трагичность личности Печорина - в разочарованности жизни, неверии, сомнении во всём, в бессмысленности жизни, в разрыве между разумом и чувством. Он не жертвовал для тех, кого любил: любил для себя, для собственного удовольствия"</w:t>
      </w:r>
    </w:p>
    <w:p w:rsidR="005A5610" w:rsidRDefault="005A5610"/>
    <w:sectPr w:rsidR="005A5610" w:rsidSect="00E951E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1E8"/>
    <w:rsid w:val="005A5610"/>
    <w:rsid w:val="00CD685D"/>
    <w:rsid w:val="00E95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9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947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komp</cp:lastModifiedBy>
  <cp:revision>1</cp:revision>
  <dcterms:created xsi:type="dcterms:W3CDTF">2019-02-11T07:39:00Z</dcterms:created>
  <dcterms:modified xsi:type="dcterms:W3CDTF">2019-02-11T07:40:00Z</dcterms:modified>
</cp:coreProperties>
</file>